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4FF" w:rsidRPr="00F914FF" w:rsidRDefault="00F914FF" w:rsidP="00BF52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14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ТРУБНИКОБОРСКОЕ СЕЛЬСКОЕ ПОСЕЛЕНИЕ</w:t>
      </w:r>
      <w:r w:rsidRPr="00F914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ТОСНЕНСКОГО РАЙОНА ЛЕНИНГРАДСКОЙ ОБЛАСТИ</w:t>
      </w:r>
    </w:p>
    <w:p w:rsidR="00F914FF" w:rsidRDefault="00F914FF" w:rsidP="00F914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14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:rsidR="005B78E3" w:rsidRPr="00F914FF" w:rsidRDefault="005B78E3" w:rsidP="00F914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ПОСТАНОВЛЕНИЕ</w:t>
      </w:r>
      <w:bookmarkStart w:id="0" w:name="_GoBack"/>
      <w:bookmarkEnd w:id="0"/>
    </w:p>
    <w:p w:rsidR="00DE1399" w:rsidRDefault="00DE1399" w:rsidP="00F914FF">
      <w:pPr>
        <w:rPr>
          <w:rFonts w:ascii="Calibri" w:eastAsia="Times New Roman" w:hAnsi="Calibri" w:cs="Times New Roman"/>
          <w:b/>
          <w:lang w:eastAsia="ru-RU"/>
        </w:rPr>
      </w:pPr>
    </w:p>
    <w:p w:rsidR="00F914FF" w:rsidRPr="0072011D" w:rsidRDefault="00F914FF" w:rsidP="00F914FF">
      <w:pPr>
        <w:rPr>
          <w:rFonts w:ascii="Times New Roman" w:eastAsia="Times New Roman" w:hAnsi="Times New Roman" w:cs="Times New Roman"/>
          <w:lang w:eastAsia="ru-RU"/>
        </w:rPr>
      </w:pPr>
      <w:r w:rsidRPr="0072011D">
        <w:rPr>
          <w:rFonts w:ascii="Times New Roman" w:eastAsia="Times New Roman" w:hAnsi="Times New Roman" w:cs="Times New Roman"/>
          <w:lang w:eastAsia="ru-RU"/>
        </w:rPr>
        <w:t>22.08.2019 № 125</w:t>
      </w:r>
    </w:p>
    <w:p w:rsidR="00F914FF" w:rsidRPr="00F914FF" w:rsidRDefault="00F914FF" w:rsidP="00F914FF">
      <w:pPr>
        <w:spacing w:after="0"/>
        <w:rPr>
          <w:rFonts w:ascii="Times New Roman" w:hAnsi="Times New Roman" w:cs="Times New Roman"/>
        </w:rPr>
      </w:pPr>
      <w:r w:rsidRPr="00F914FF">
        <w:rPr>
          <w:rFonts w:ascii="Times New Roman" w:hAnsi="Times New Roman" w:cs="Times New Roman"/>
        </w:rPr>
        <w:t>Об утверждении схемы размещения</w:t>
      </w:r>
    </w:p>
    <w:p w:rsidR="00F914FF" w:rsidRPr="00F914FF" w:rsidRDefault="0072011D" w:rsidP="00F914F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F914FF" w:rsidRPr="00F914FF">
        <w:rPr>
          <w:rFonts w:ascii="Times New Roman" w:hAnsi="Times New Roman" w:cs="Times New Roman"/>
        </w:rPr>
        <w:t xml:space="preserve">естационарных торговых объектов </w:t>
      </w:r>
    </w:p>
    <w:p w:rsidR="00F914FF" w:rsidRPr="00F914FF" w:rsidRDefault="0072011D" w:rsidP="00F914F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F914FF" w:rsidRPr="00F914FF">
        <w:rPr>
          <w:rFonts w:ascii="Times New Roman" w:hAnsi="Times New Roman" w:cs="Times New Roman"/>
        </w:rPr>
        <w:t xml:space="preserve">а территории Трубникоборского </w:t>
      </w:r>
      <w:proofErr w:type="gramStart"/>
      <w:r w:rsidR="00F914FF" w:rsidRPr="00F914FF">
        <w:rPr>
          <w:rFonts w:ascii="Times New Roman" w:hAnsi="Times New Roman" w:cs="Times New Roman"/>
        </w:rPr>
        <w:t>сельского</w:t>
      </w:r>
      <w:proofErr w:type="gramEnd"/>
      <w:r w:rsidR="00F914FF" w:rsidRPr="00F914FF">
        <w:rPr>
          <w:rFonts w:ascii="Times New Roman" w:hAnsi="Times New Roman" w:cs="Times New Roman"/>
        </w:rPr>
        <w:t xml:space="preserve"> </w:t>
      </w:r>
    </w:p>
    <w:p w:rsidR="00F914FF" w:rsidRPr="00F914FF" w:rsidRDefault="00F914FF" w:rsidP="00F914FF">
      <w:pPr>
        <w:spacing w:after="0"/>
        <w:rPr>
          <w:rFonts w:ascii="Times New Roman" w:hAnsi="Times New Roman" w:cs="Times New Roman"/>
        </w:rPr>
      </w:pPr>
      <w:r w:rsidRPr="00F914FF">
        <w:rPr>
          <w:rFonts w:ascii="Times New Roman" w:hAnsi="Times New Roman" w:cs="Times New Roman"/>
        </w:rPr>
        <w:t xml:space="preserve">поселения Тосненского района </w:t>
      </w:r>
    </w:p>
    <w:p w:rsidR="00F914FF" w:rsidRDefault="00F914FF" w:rsidP="00F914FF">
      <w:pPr>
        <w:spacing w:after="0"/>
        <w:rPr>
          <w:rFonts w:ascii="Times New Roman" w:hAnsi="Times New Roman" w:cs="Times New Roman"/>
        </w:rPr>
      </w:pPr>
      <w:r w:rsidRPr="00F914FF">
        <w:rPr>
          <w:rFonts w:ascii="Times New Roman" w:hAnsi="Times New Roman" w:cs="Times New Roman"/>
        </w:rPr>
        <w:t>Ленинградской области</w:t>
      </w:r>
    </w:p>
    <w:p w:rsidR="00F914FF" w:rsidRDefault="00F914FF" w:rsidP="00F914FF">
      <w:pPr>
        <w:spacing w:after="0"/>
        <w:rPr>
          <w:rFonts w:ascii="Times New Roman" w:hAnsi="Times New Roman" w:cs="Times New Roman"/>
        </w:rPr>
      </w:pPr>
    </w:p>
    <w:p w:rsidR="00F914FF" w:rsidRDefault="00F914FF" w:rsidP="00F914FF">
      <w:pPr>
        <w:spacing w:after="0"/>
        <w:rPr>
          <w:rFonts w:ascii="Times New Roman" w:hAnsi="Times New Roman" w:cs="Times New Roman"/>
        </w:rPr>
      </w:pPr>
    </w:p>
    <w:p w:rsidR="00F914FF" w:rsidRPr="00F914FF" w:rsidRDefault="00F914FF" w:rsidP="00F914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       </w:t>
      </w:r>
      <w:proofErr w:type="gramStart"/>
      <w:r w:rsidRPr="00F914F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Земельным Кодексом Российской Федерации, Градостроительным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Приказом Комитета по развитию малого, среднего бизнеса и потребительского рынка Ленинградской области от 12.03.2019 года № 4 «О порядке разработки и утверждения схем размещения нестационарных торговых объектов на территории муниципальных образований Ленинградской области»</w:t>
      </w:r>
      <w:proofErr w:type="gramEnd"/>
    </w:p>
    <w:p w:rsidR="00F914FF" w:rsidRPr="00F914FF" w:rsidRDefault="00F914FF" w:rsidP="00F914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4FF" w:rsidRPr="00F914FF" w:rsidRDefault="00F914FF" w:rsidP="00F914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14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ПОСТАНОВЛЯЮ:</w:t>
      </w:r>
    </w:p>
    <w:p w:rsidR="00F914FF" w:rsidRPr="00F914FF" w:rsidRDefault="00F914FF" w:rsidP="00F914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4FF" w:rsidRPr="00F914FF" w:rsidRDefault="00F914FF" w:rsidP="00F914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4F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 схему размещения нестационарных торговых объектов на территории Трубникоборского сельского поселения Тосненского района Ленинградской области согласно Приложению.</w:t>
      </w:r>
    </w:p>
    <w:p w:rsidR="00F914FF" w:rsidRPr="00F914FF" w:rsidRDefault="00F914FF" w:rsidP="00F914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4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 утратившим силу постановление  администрации от 29.12.2016 № 210 «Об утверждении новой редакции схемы размещения нестационарных торговых объектов на территории Трубникоборского сельского поселения Тосненского района Ленинградской области».</w:t>
      </w:r>
    </w:p>
    <w:p w:rsidR="00F914FF" w:rsidRPr="00F914FF" w:rsidRDefault="00F914FF" w:rsidP="00F914F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914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914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исполнением настоящего постановления оставляю за собой.</w:t>
      </w:r>
    </w:p>
    <w:p w:rsidR="00F914FF" w:rsidRPr="00F914FF" w:rsidRDefault="00F914FF" w:rsidP="00F914FF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4FF" w:rsidRPr="00F914FF" w:rsidRDefault="00F914FF" w:rsidP="00F914FF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4FF" w:rsidRPr="00F914FF" w:rsidRDefault="00F914FF" w:rsidP="00F914FF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4FF" w:rsidRPr="00F914FF" w:rsidRDefault="00F914FF" w:rsidP="00F914FF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14FF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 главы администрации                                                    О.А. Васякина</w:t>
      </w:r>
    </w:p>
    <w:p w:rsidR="00BF52F9" w:rsidRDefault="00BF52F9" w:rsidP="00F914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2F9" w:rsidRDefault="00BF52F9" w:rsidP="00F914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2F9" w:rsidRDefault="00BF52F9" w:rsidP="00F914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2F9" w:rsidRDefault="00BF52F9" w:rsidP="00F914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2F9" w:rsidRDefault="00BF52F9" w:rsidP="00F914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2F9" w:rsidRDefault="00BF52F9" w:rsidP="00F914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2F9" w:rsidRDefault="00BF52F9" w:rsidP="00F914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2F9" w:rsidRDefault="00BF52F9" w:rsidP="00F914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2F9" w:rsidRDefault="00BF52F9" w:rsidP="00F914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2F9" w:rsidRDefault="00BF52F9" w:rsidP="00F914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2F9" w:rsidRDefault="00BF52F9" w:rsidP="00F914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2F9" w:rsidRDefault="00BF52F9" w:rsidP="00F914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F52F9" w:rsidSect="00BF52F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 w:type="page"/>
      </w:r>
    </w:p>
    <w:p w:rsidR="00266E06" w:rsidRDefault="00266E06" w:rsidP="00266E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:rsidR="00BF52F9" w:rsidRDefault="00266E06" w:rsidP="00266E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266E06" w:rsidRDefault="00266E06" w:rsidP="00266E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Трубникоборского сельского поселения</w:t>
      </w:r>
    </w:p>
    <w:p w:rsidR="00266E06" w:rsidRDefault="00266E06" w:rsidP="00266E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125 от 22.08.2019 года</w:t>
      </w:r>
    </w:p>
    <w:p w:rsidR="00BF52F9" w:rsidRPr="00BF52F9" w:rsidRDefault="00BF52F9" w:rsidP="00BF52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2F9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размещения нестационарных торговых объектов на территории Трубникоборского сельского поселения Тосненского района Ленинградской области</w:t>
      </w:r>
    </w:p>
    <w:p w:rsidR="00BF52F9" w:rsidRPr="00BF52F9" w:rsidRDefault="00BF52F9" w:rsidP="00BF52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2F9">
        <w:rPr>
          <w:rFonts w:ascii="Times New Roman" w:eastAsia="Times New Roman" w:hAnsi="Times New Roman" w:cs="Times New Roman"/>
          <w:sz w:val="28"/>
          <w:szCs w:val="28"/>
          <w:lang w:eastAsia="ru-RU"/>
        </w:rPr>
        <w:t>(текстовая часть)</w:t>
      </w:r>
    </w:p>
    <w:p w:rsidR="00BF52F9" w:rsidRPr="00BF52F9" w:rsidRDefault="00BF52F9" w:rsidP="00BF52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5022" w:type="dxa"/>
        <w:tblLayout w:type="fixed"/>
        <w:tblLook w:val="04A0" w:firstRow="1" w:lastRow="0" w:firstColumn="1" w:lastColumn="0" w:noHBand="0" w:noVBand="1"/>
      </w:tblPr>
      <w:tblGrid>
        <w:gridCol w:w="1951"/>
        <w:gridCol w:w="1695"/>
        <w:gridCol w:w="998"/>
        <w:gridCol w:w="939"/>
        <w:gridCol w:w="1755"/>
        <w:gridCol w:w="1603"/>
        <w:gridCol w:w="632"/>
        <w:gridCol w:w="1028"/>
        <w:gridCol w:w="1204"/>
        <w:gridCol w:w="2010"/>
        <w:gridCol w:w="1207"/>
      </w:tblGrid>
      <w:tr w:rsidR="0072011D" w:rsidTr="0072011D">
        <w:tc>
          <w:tcPr>
            <w:tcW w:w="7338" w:type="dxa"/>
            <w:gridSpan w:val="5"/>
          </w:tcPr>
          <w:p w:rsidR="0072011D" w:rsidRPr="00266E06" w:rsidRDefault="0072011D" w:rsidP="00266E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6E06">
              <w:rPr>
                <w:rFonts w:ascii="Times New Roman" w:hAnsi="Times New Roman" w:cs="Times New Roman"/>
                <w:sz w:val="16"/>
                <w:szCs w:val="16"/>
              </w:rPr>
              <w:t>Информация о НТО</w:t>
            </w:r>
          </w:p>
        </w:tc>
        <w:tc>
          <w:tcPr>
            <w:tcW w:w="3263" w:type="dxa"/>
            <w:gridSpan w:val="3"/>
          </w:tcPr>
          <w:p w:rsidR="0072011D" w:rsidRPr="00266E06" w:rsidRDefault="0072011D" w:rsidP="00266E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6E06">
              <w:rPr>
                <w:rFonts w:ascii="Times New Roman" w:hAnsi="Times New Roman" w:cs="Times New Roman"/>
                <w:sz w:val="16"/>
                <w:szCs w:val="16"/>
              </w:rPr>
              <w:t>Информация о хозяйствующем субъекте, осуществляющем торговую деятельность в НТО</w:t>
            </w:r>
          </w:p>
        </w:tc>
        <w:tc>
          <w:tcPr>
            <w:tcW w:w="1204" w:type="dxa"/>
            <w:vMerge w:val="restart"/>
          </w:tcPr>
          <w:p w:rsidR="0072011D" w:rsidRPr="00266E06" w:rsidRDefault="0072011D" w:rsidP="00266E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6E06">
              <w:rPr>
                <w:rFonts w:ascii="Times New Roman" w:hAnsi="Times New Roman" w:cs="Times New Roman"/>
                <w:sz w:val="16"/>
                <w:szCs w:val="16"/>
              </w:rPr>
              <w:t>Реквизиты документов на размещение НТО</w:t>
            </w:r>
          </w:p>
        </w:tc>
        <w:tc>
          <w:tcPr>
            <w:tcW w:w="2010" w:type="dxa"/>
            <w:vMerge w:val="restart"/>
          </w:tcPr>
          <w:p w:rsidR="0072011D" w:rsidRPr="00266E06" w:rsidRDefault="0072011D" w:rsidP="00266E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6E06">
              <w:rPr>
                <w:rFonts w:ascii="Times New Roman" w:hAnsi="Times New Roman" w:cs="Times New Roman"/>
                <w:sz w:val="16"/>
                <w:szCs w:val="16"/>
              </w:rPr>
              <w:t xml:space="preserve">Является ли хозяйствующий субъект осуществляющий торговую деятельность субъектом малого (или </w:t>
            </w:r>
            <w:proofErr w:type="gramStart"/>
            <w:r w:rsidRPr="00266E06">
              <w:rPr>
                <w:rFonts w:ascii="Times New Roman" w:hAnsi="Times New Roman" w:cs="Times New Roman"/>
                <w:sz w:val="16"/>
                <w:szCs w:val="16"/>
              </w:rPr>
              <w:t>)с</w:t>
            </w:r>
            <w:proofErr w:type="gramEnd"/>
            <w:r w:rsidRPr="00266E06">
              <w:rPr>
                <w:rFonts w:ascii="Times New Roman" w:hAnsi="Times New Roman" w:cs="Times New Roman"/>
                <w:sz w:val="16"/>
                <w:szCs w:val="16"/>
              </w:rPr>
              <w:t>реднего предпринимательства</w:t>
            </w:r>
          </w:p>
        </w:tc>
        <w:tc>
          <w:tcPr>
            <w:tcW w:w="1207" w:type="dxa"/>
            <w:vMerge w:val="restart"/>
          </w:tcPr>
          <w:p w:rsidR="0072011D" w:rsidRPr="00266E06" w:rsidRDefault="0072011D" w:rsidP="00266E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6E06">
              <w:rPr>
                <w:rFonts w:ascii="Times New Roman" w:hAnsi="Times New Roman" w:cs="Times New Roman"/>
                <w:sz w:val="16"/>
                <w:szCs w:val="16"/>
              </w:rPr>
              <w:t>Период размещения НТО (</w:t>
            </w:r>
            <w:proofErr w:type="spellStart"/>
            <w:proofErr w:type="gramStart"/>
            <w:r w:rsidRPr="00266E0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 w:rsidRPr="00266E06">
              <w:rPr>
                <w:rFonts w:ascii="Times New Roman" w:hAnsi="Times New Roman" w:cs="Times New Roman"/>
                <w:sz w:val="16"/>
                <w:szCs w:val="16"/>
              </w:rPr>
              <w:t>__по</w:t>
            </w:r>
            <w:proofErr w:type="spellEnd"/>
            <w:r w:rsidRPr="00266E06">
              <w:rPr>
                <w:rFonts w:ascii="Times New Roman" w:hAnsi="Times New Roman" w:cs="Times New Roman"/>
                <w:sz w:val="16"/>
                <w:szCs w:val="16"/>
              </w:rPr>
              <w:t>_)</w:t>
            </w:r>
          </w:p>
        </w:tc>
      </w:tr>
      <w:tr w:rsidR="0072011D" w:rsidTr="00266E06">
        <w:tc>
          <w:tcPr>
            <w:tcW w:w="1951" w:type="dxa"/>
          </w:tcPr>
          <w:p w:rsidR="0072011D" w:rsidRPr="00266E06" w:rsidRDefault="0072011D" w:rsidP="00266E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66E06">
              <w:rPr>
                <w:rFonts w:ascii="Times New Roman" w:hAnsi="Times New Roman" w:cs="Times New Roman"/>
                <w:sz w:val="16"/>
                <w:szCs w:val="16"/>
              </w:rPr>
              <w:t>Идентификационный номер</w:t>
            </w:r>
          </w:p>
        </w:tc>
        <w:tc>
          <w:tcPr>
            <w:tcW w:w="1695" w:type="dxa"/>
          </w:tcPr>
          <w:p w:rsidR="0072011D" w:rsidRPr="00266E06" w:rsidRDefault="0072011D" w:rsidP="00F914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66E06">
              <w:rPr>
                <w:rFonts w:ascii="Times New Roman" w:hAnsi="Times New Roman" w:cs="Times New Roman"/>
                <w:sz w:val="16"/>
                <w:szCs w:val="16"/>
              </w:rPr>
              <w:t>Место размещения НТО (адресный ориентир)</w:t>
            </w:r>
          </w:p>
        </w:tc>
        <w:tc>
          <w:tcPr>
            <w:tcW w:w="998" w:type="dxa"/>
          </w:tcPr>
          <w:p w:rsidR="0072011D" w:rsidRPr="00266E06" w:rsidRDefault="0072011D" w:rsidP="00F914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66E06">
              <w:rPr>
                <w:rFonts w:ascii="Times New Roman" w:hAnsi="Times New Roman" w:cs="Times New Roman"/>
                <w:sz w:val="16"/>
                <w:szCs w:val="16"/>
              </w:rPr>
              <w:t>Вид НТО</w:t>
            </w:r>
          </w:p>
        </w:tc>
        <w:tc>
          <w:tcPr>
            <w:tcW w:w="939" w:type="dxa"/>
          </w:tcPr>
          <w:p w:rsidR="0072011D" w:rsidRPr="00266E06" w:rsidRDefault="0072011D" w:rsidP="00F914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66E06">
              <w:rPr>
                <w:rFonts w:ascii="Times New Roman" w:hAnsi="Times New Roman" w:cs="Times New Roman"/>
                <w:sz w:val="16"/>
                <w:szCs w:val="16"/>
              </w:rPr>
              <w:t>Площадь НТО</w:t>
            </w:r>
          </w:p>
        </w:tc>
        <w:tc>
          <w:tcPr>
            <w:tcW w:w="1755" w:type="dxa"/>
          </w:tcPr>
          <w:p w:rsidR="0072011D" w:rsidRPr="00266E06" w:rsidRDefault="0072011D" w:rsidP="00F914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66E06">
              <w:rPr>
                <w:rFonts w:ascii="Times New Roman" w:hAnsi="Times New Roman" w:cs="Times New Roman"/>
                <w:sz w:val="16"/>
                <w:szCs w:val="16"/>
              </w:rPr>
              <w:t>Специализация НТО</w:t>
            </w:r>
          </w:p>
        </w:tc>
        <w:tc>
          <w:tcPr>
            <w:tcW w:w="1603" w:type="dxa"/>
          </w:tcPr>
          <w:p w:rsidR="0072011D" w:rsidRPr="00266E06" w:rsidRDefault="0072011D" w:rsidP="00F914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66E06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632" w:type="dxa"/>
          </w:tcPr>
          <w:p w:rsidR="0072011D" w:rsidRPr="00266E06" w:rsidRDefault="0072011D" w:rsidP="00F914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66E06">
              <w:rPr>
                <w:rFonts w:ascii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1028" w:type="dxa"/>
          </w:tcPr>
          <w:p w:rsidR="0072011D" w:rsidRPr="00266E06" w:rsidRDefault="0072011D" w:rsidP="00F914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66E06">
              <w:rPr>
                <w:rFonts w:ascii="Times New Roman" w:hAnsi="Times New Roman" w:cs="Times New Roman"/>
                <w:sz w:val="16"/>
                <w:szCs w:val="16"/>
              </w:rPr>
              <w:t>телефон (по желанию)</w:t>
            </w:r>
          </w:p>
        </w:tc>
        <w:tc>
          <w:tcPr>
            <w:tcW w:w="1204" w:type="dxa"/>
            <w:vMerge/>
          </w:tcPr>
          <w:p w:rsidR="0072011D" w:rsidRDefault="0072011D" w:rsidP="00F91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0" w:type="dxa"/>
            <w:vMerge/>
          </w:tcPr>
          <w:p w:rsidR="0072011D" w:rsidRDefault="0072011D" w:rsidP="00F91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vMerge/>
          </w:tcPr>
          <w:p w:rsidR="0072011D" w:rsidRDefault="0072011D" w:rsidP="00F91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11D" w:rsidTr="00266E06">
        <w:tc>
          <w:tcPr>
            <w:tcW w:w="1951" w:type="dxa"/>
          </w:tcPr>
          <w:p w:rsidR="0072011D" w:rsidRPr="00266E06" w:rsidRDefault="0072011D" w:rsidP="00F914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6E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95" w:type="dxa"/>
          </w:tcPr>
          <w:p w:rsidR="0072011D" w:rsidRPr="00266E06" w:rsidRDefault="0072011D" w:rsidP="00F914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6E06">
              <w:rPr>
                <w:rFonts w:ascii="Times New Roman" w:hAnsi="Times New Roman" w:cs="Times New Roman"/>
                <w:sz w:val="20"/>
                <w:szCs w:val="20"/>
              </w:rPr>
              <w:t>дер</w:t>
            </w:r>
            <w:proofErr w:type="gramStart"/>
            <w:r w:rsidRPr="00266E06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266E06">
              <w:rPr>
                <w:rFonts w:ascii="Times New Roman" w:hAnsi="Times New Roman" w:cs="Times New Roman"/>
                <w:sz w:val="20"/>
                <w:szCs w:val="20"/>
              </w:rPr>
              <w:t>рубников</w:t>
            </w:r>
            <w:proofErr w:type="spellEnd"/>
            <w:r w:rsidRPr="00266E06">
              <w:rPr>
                <w:rFonts w:ascii="Times New Roman" w:hAnsi="Times New Roman" w:cs="Times New Roman"/>
                <w:sz w:val="20"/>
                <w:szCs w:val="20"/>
              </w:rPr>
              <w:t xml:space="preserve"> Бор, ул.Мира (рядом с ФАП </w:t>
            </w:r>
            <w:proofErr w:type="spellStart"/>
            <w:r w:rsidRPr="00266E06">
              <w:rPr>
                <w:rFonts w:ascii="Times New Roman" w:hAnsi="Times New Roman" w:cs="Times New Roman"/>
                <w:sz w:val="20"/>
                <w:szCs w:val="20"/>
              </w:rPr>
              <w:t>дер.Трубников</w:t>
            </w:r>
            <w:proofErr w:type="spellEnd"/>
            <w:r w:rsidRPr="00266E06">
              <w:rPr>
                <w:rFonts w:ascii="Times New Roman" w:hAnsi="Times New Roman" w:cs="Times New Roman"/>
                <w:sz w:val="20"/>
                <w:szCs w:val="20"/>
              </w:rPr>
              <w:t xml:space="preserve"> Бор)</w:t>
            </w:r>
          </w:p>
        </w:tc>
        <w:tc>
          <w:tcPr>
            <w:tcW w:w="998" w:type="dxa"/>
          </w:tcPr>
          <w:p w:rsidR="0072011D" w:rsidRPr="00266E06" w:rsidRDefault="0072011D" w:rsidP="00F914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6E06">
              <w:rPr>
                <w:rFonts w:ascii="Times New Roman" w:hAnsi="Times New Roman" w:cs="Times New Roman"/>
                <w:sz w:val="20"/>
                <w:szCs w:val="20"/>
              </w:rPr>
              <w:t>торговые палатки</w:t>
            </w:r>
          </w:p>
        </w:tc>
        <w:tc>
          <w:tcPr>
            <w:tcW w:w="939" w:type="dxa"/>
          </w:tcPr>
          <w:p w:rsidR="0072011D" w:rsidRPr="00266E06" w:rsidRDefault="0072011D" w:rsidP="00F914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6E06">
              <w:rPr>
                <w:rFonts w:ascii="Times New Roman" w:hAnsi="Times New Roman" w:cs="Times New Roman"/>
                <w:sz w:val="20"/>
                <w:szCs w:val="20"/>
              </w:rPr>
              <w:t>50 кв.м.</w:t>
            </w:r>
          </w:p>
        </w:tc>
        <w:tc>
          <w:tcPr>
            <w:tcW w:w="1755" w:type="dxa"/>
          </w:tcPr>
          <w:p w:rsidR="0072011D" w:rsidRPr="00266E06" w:rsidRDefault="0072011D" w:rsidP="00F914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6E06">
              <w:rPr>
                <w:rFonts w:ascii="Times New Roman" w:hAnsi="Times New Roman" w:cs="Times New Roman"/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1603" w:type="dxa"/>
          </w:tcPr>
          <w:p w:rsidR="0072011D" w:rsidRPr="00266E06" w:rsidRDefault="0072011D" w:rsidP="00F914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6E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2" w:type="dxa"/>
          </w:tcPr>
          <w:p w:rsidR="0072011D" w:rsidRPr="00266E06" w:rsidRDefault="0072011D" w:rsidP="00F914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6E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28" w:type="dxa"/>
          </w:tcPr>
          <w:p w:rsidR="0072011D" w:rsidRPr="00266E06" w:rsidRDefault="0072011D" w:rsidP="00F914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6E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72011D" w:rsidRPr="00266E06" w:rsidRDefault="0072011D" w:rsidP="00F914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6E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10" w:type="dxa"/>
          </w:tcPr>
          <w:p w:rsidR="0072011D" w:rsidRPr="00266E06" w:rsidRDefault="0072011D" w:rsidP="00F914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6E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7" w:type="dxa"/>
          </w:tcPr>
          <w:p w:rsidR="0072011D" w:rsidRPr="00266E06" w:rsidRDefault="0072011D" w:rsidP="00F914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6E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BF52F9" w:rsidRDefault="00BF52F9" w:rsidP="00F914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4FF" w:rsidRDefault="00F914FF" w:rsidP="00F914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011D" w:rsidRDefault="0072011D" w:rsidP="00F914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011D" w:rsidRDefault="0072011D" w:rsidP="00F914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011D" w:rsidRDefault="0072011D" w:rsidP="00F914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011D" w:rsidRDefault="0072011D" w:rsidP="00F914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011D" w:rsidRDefault="0072011D" w:rsidP="00F914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011D" w:rsidRDefault="0072011D" w:rsidP="00F914FF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72011D" w:rsidSect="00BF52F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2011D" w:rsidRDefault="0072011D" w:rsidP="00F914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2011D" w:rsidRPr="00F914FF" w:rsidRDefault="0072011D" w:rsidP="00F914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8181770"/>
            <wp:effectExtent l="0" t="0" r="3810" b="0"/>
            <wp:docPr id="1" name="Рисунок 1" descr="D:\Users\Documents\Scanned Documents\Рисунок (1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Documents\Scanned Documents\Рисунок (199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8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2011D" w:rsidRPr="00F914FF" w:rsidSect="007201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54B"/>
    <w:multiLevelType w:val="hybridMultilevel"/>
    <w:tmpl w:val="E370DF88"/>
    <w:lvl w:ilvl="0" w:tplc="AB8CAF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4FF"/>
    <w:rsid w:val="00266E06"/>
    <w:rsid w:val="005B78E3"/>
    <w:rsid w:val="0072011D"/>
    <w:rsid w:val="00BF52F9"/>
    <w:rsid w:val="00DE1399"/>
    <w:rsid w:val="00F9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0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01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0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01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018B9-4D2A-423E-9E4C-658B8CB2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2019-08-23T08:47:00Z</cp:lastPrinted>
  <dcterms:created xsi:type="dcterms:W3CDTF">2019-08-22T11:27:00Z</dcterms:created>
  <dcterms:modified xsi:type="dcterms:W3CDTF">2019-08-23T08:48:00Z</dcterms:modified>
</cp:coreProperties>
</file>